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893735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Zdrowie publiczne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6"/>
        <w:gridCol w:w="1551"/>
        <w:gridCol w:w="1635"/>
        <w:gridCol w:w="442"/>
        <w:gridCol w:w="448"/>
        <w:gridCol w:w="366"/>
        <w:gridCol w:w="976"/>
        <w:gridCol w:w="487"/>
        <w:gridCol w:w="515"/>
        <w:gridCol w:w="113"/>
        <w:gridCol w:w="924"/>
        <w:gridCol w:w="97"/>
        <w:gridCol w:w="752"/>
        <w:gridCol w:w="910"/>
      </w:tblGrid>
      <w:tr w:rsidR="00AC7875" w:rsidTr="00036001">
        <w:tc>
          <w:tcPr>
            <w:tcW w:w="4144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588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141146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141146">
              <w:rPr>
                <w:sz w:val="24"/>
              </w:rPr>
              <w:t>7</w:t>
            </w:r>
          </w:p>
        </w:tc>
      </w:tr>
      <w:tr w:rsidR="00AC7875" w:rsidTr="00036001">
        <w:tc>
          <w:tcPr>
            <w:tcW w:w="4144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588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89373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893735">
              <w:rPr>
                <w:sz w:val="24"/>
              </w:rPr>
              <w:t>1</w:t>
            </w:r>
          </w:p>
        </w:tc>
      </w:tr>
      <w:tr w:rsidR="00FF0197" w:rsidTr="00036001">
        <w:tc>
          <w:tcPr>
            <w:tcW w:w="4144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588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893735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</w:t>
            </w:r>
            <w:r w:rsidRPr="00893735">
              <w:rPr>
                <w:sz w:val="20"/>
                <w:szCs w:val="20"/>
                <w:u w:val="single"/>
              </w:rPr>
              <w:t>Nauki społeczne i humanizm w ratownictwie medycznym;</w:t>
            </w:r>
            <w:r w:rsidRPr="00CE6A53">
              <w:rPr>
                <w:sz w:val="20"/>
                <w:szCs w:val="20"/>
              </w:rPr>
              <w:t xml:space="preserve">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036001">
        <w:trPr>
          <w:trHeight w:val="753"/>
        </w:trPr>
        <w:tc>
          <w:tcPr>
            <w:tcW w:w="4144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588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036001">
        <w:trPr>
          <w:trHeight w:val="835"/>
        </w:trPr>
        <w:tc>
          <w:tcPr>
            <w:tcW w:w="4144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588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036001">
        <w:tc>
          <w:tcPr>
            <w:tcW w:w="4144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588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6A2E6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A2E6C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0172F4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0172F4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>Przed przystąpieniem do realizacji przedmiotu student powinien posiadać wiedzę, umiejętności i kompetencje społeczne z zakresu: obowiązującego programu biologii szkoły średniej.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6A2E6C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0172F4" w:rsidRPr="000172F4">
              <w:rPr>
                <w:color w:val="000000"/>
                <w:szCs w:val="20"/>
              </w:rPr>
              <w:t>Przygotowanie studenta do interpretowania i rozumienia wiedzy dotyczącej: roli zdrowia pub</w:t>
            </w:r>
            <w:r w:rsidR="000172F4">
              <w:rPr>
                <w:color w:val="000000"/>
                <w:szCs w:val="20"/>
              </w:rPr>
              <w:t xml:space="preserve">licznego w naukach medycznych; </w:t>
            </w:r>
            <w:r w:rsidR="000172F4" w:rsidRPr="000172F4">
              <w:rPr>
                <w:color w:val="000000"/>
                <w:szCs w:val="20"/>
              </w:rPr>
              <w:t xml:space="preserve">wpływu czynników medycznych i pozamedycznych na zdrowie człowieka; profilaktyki </w:t>
            </w:r>
            <w:proofErr w:type="spellStart"/>
            <w:r w:rsidR="000172F4" w:rsidRPr="000172F4">
              <w:rPr>
                <w:color w:val="000000"/>
                <w:szCs w:val="20"/>
              </w:rPr>
              <w:t>zachowań</w:t>
            </w:r>
            <w:proofErr w:type="spellEnd"/>
            <w:r w:rsidR="000172F4" w:rsidRPr="000172F4">
              <w:rPr>
                <w:color w:val="000000"/>
                <w:szCs w:val="20"/>
              </w:rPr>
              <w:t xml:space="preserve"> zdrowotnych przejawiających się w postaci narkomanii, alkoholizmu, palenia tytoniu, profilaktyki chorób cywilizacyjnych, psychicznych; określania relacji zachodzących pomiędzy człowiekiem a jego środowiskiem; wskazywania metod zapobiegania występowania i szerzenia się chorób wynikających z nieprawidłowych </w:t>
            </w:r>
            <w:proofErr w:type="spellStart"/>
            <w:r w:rsidR="000172F4" w:rsidRPr="000172F4">
              <w:rPr>
                <w:color w:val="000000"/>
                <w:szCs w:val="20"/>
              </w:rPr>
              <w:t>zachowań</w:t>
            </w:r>
            <w:proofErr w:type="spellEnd"/>
            <w:r w:rsidR="000172F4" w:rsidRPr="000172F4">
              <w:rPr>
                <w:color w:val="000000"/>
                <w:szCs w:val="20"/>
              </w:rPr>
              <w:t xml:space="preserve"> zdrowotnych; analizowania czynników wpływających na stan zdrowia pojedynczego człowieka, grupy ludzi i społeczeństwa; Przygotowanie studenta do interpretowania i rozumienia wiedzy dotyczącej: procesu epidemiologicznego;  epidemiologii chorób zakaźnych; epidemiologii wybranych chorób niezakaźnych.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lastRenderedPageBreak/>
              <w:t>Efekty uczenia się dla przedmiotu</w:t>
            </w:r>
          </w:p>
        </w:tc>
      </w:tr>
      <w:tr w:rsidR="001E764E" w:rsidRPr="00FD6D66" w:rsidTr="00036001">
        <w:tc>
          <w:tcPr>
            <w:tcW w:w="4592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4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7A37F7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683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FE7AAB" w:rsidRPr="000A659B" w:rsidTr="00036001">
        <w:trPr>
          <w:trHeight w:val="566"/>
        </w:trPr>
        <w:tc>
          <w:tcPr>
            <w:tcW w:w="4592" w:type="dxa"/>
            <w:gridSpan w:val="5"/>
          </w:tcPr>
          <w:p w:rsidR="00FE7AAB" w:rsidRPr="00F2125A" w:rsidRDefault="00FE7AAB" w:rsidP="00E5197C">
            <w:pPr>
              <w:rPr>
                <w:sz w:val="20"/>
                <w:szCs w:val="20"/>
              </w:rPr>
            </w:pPr>
            <w:r w:rsidRPr="000172F4">
              <w:rPr>
                <w:sz w:val="20"/>
                <w:szCs w:val="20"/>
              </w:rPr>
              <w:t>zagadnienia związane z funkcjonowaniem podmiotów systemu ochrony zdrowia oraz z problemami ewaluacji i kontroli w ochronie zdrowia</w:t>
            </w:r>
          </w:p>
        </w:tc>
        <w:tc>
          <w:tcPr>
            <w:tcW w:w="1342" w:type="dxa"/>
            <w:gridSpan w:val="2"/>
            <w:vMerge w:val="restart"/>
          </w:tcPr>
          <w:p w:rsidR="00FE7AAB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7AAB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7AAB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7AAB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7AAB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7AAB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7AAB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7AAB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7AAB" w:rsidRPr="00730125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7AAB" w:rsidRPr="00730125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E7AAB" w:rsidRPr="00730125" w:rsidRDefault="00FE7AAB" w:rsidP="00EB14A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</w:t>
            </w:r>
            <w:r w:rsidR="00EB14A5"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1115" w:type="dxa"/>
            <w:gridSpan w:val="3"/>
          </w:tcPr>
          <w:p w:rsidR="00FE7AAB" w:rsidRPr="00E042EA" w:rsidRDefault="00FE7AAB" w:rsidP="000172F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B.W2</w:t>
            </w:r>
          </w:p>
        </w:tc>
        <w:tc>
          <w:tcPr>
            <w:tcW w:w="2683" w:type="dxa"/>
            <w:gridSpan w:val="4"/>
            <w:vMerge w:val="restart"/>
          </w:tcPr>
          <w:p w:rsidR="00FE7AAB" w:rsidRDefault="00FE7AAB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FE7AAB" w:rsidRDefault="00FE7AAB" w:rsidP="00E5197C">
            <w:pPr>
              <w:rPr>
                <w:rFonts w:cstheme="minorHAnsi"/>
                <w:sz w:val="20"/>
                <w:szCs w:val="20"/>
              </w:rPr>
            </w:pPr>
          </w:p>
          <w:p w:rsidR="00FE7AAB" w:rsidRPr="000A659B" w:rsidRDefault="00FE7AAB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EB14A5" w:rsidRPr="00EB14A5">
              <w:rPr>
                <w:rFonts w:cstheme="minorHAnsi"/>
                <w:sz w:val="20"/>
                <w:szCs w:val="20"/>
              </w:rPr>
              <w:t>praca pisemna-referat/prezentacja</w:t>
            </w:r>
          </w:p>
        </w:tc>
      </w:tr>
      <w:tr w:rsidR="00FE7AAB" w:rsidRPr="000A659B" w:rsidTr="00036001">
        <w:trPr>
          <w:trHeight w:val="697"/>
        </w:trPr>
        <w:tc>
          <w:tcPr>
            <w:tcW w:w="4592" w:type="dxa"/>
            <w:gridSpan w:val="5"/>
          </w:tcPr>
          <w:p w:rsidR="00FE7AAB" w:rsidRPr="00B37252" w:rsidRDefault="00FE7AAB" w:rsidP="00E5197C">
            <w:pPr>
              <w:rPr>
                <w:sz w:val="20"/>
                <w:szCs w:val="20"/>
              </w:rPr>
            </w:pPr>
            <w:r w:rsidRPr="000172F4">
              <w:rPr>
                <w:sz w:val="20"/>
                <w:szCs w:val="20"/>
              </w:rPr>
              <w:t>podstawowe zagadnienia dotyczące światowych problemów zdrowotnych</w:t>
            </w:r>
          </w:p>
        </w:tc>
        <w:tc>
          <w:tcPr>
            <w:tcW w:w="1342" w:type="dxa"/>
            <w:gridSpan w:val="2"/>
            <w:vMerge/>
          </w:tcPr>
          <w:p w:rsidR="00FE7AAB" w:rsidRPr="00730125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E7AAB" w:rsidRPr="00A261A4" w:rsidRDefault="00FE7AAB" w:rsidP="00981B5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683" w:type="dxa"/>
            <w:gridSpan w:val="4"/>
            <w:vMerge/>
          </w:tcPr>
          <w:p w:rsidR="00FE7AAB" w:rsidRDefault="00FE7AAB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E7AAB" w:rsidRPr="000A659B" w:rsidTr="00036001">
        <w:trPr>
          <w:trHeight w:val="697"/>
        </w:trPr>
        <w:tc>
          <w:tcPr>
            <w:tcW w:w="4592" w:type="dxa"/>
            <w:gridSpan w:val="5"/>
          </w:tcPr>
          <w:p w:rsidR="00FE7AAB" w:rsidRPr="000A659B" w:rsidRDefault="00FE7AAB" w:rsidP="00E5197C">
            <w:pPr>
              <w:rPr>
                <w:rFonts w:cstheme="minorHAnsi"/>
                <w:sz w:val="20"/>
                <w:szCs w:val="20"/>
              </w:rPr>
            </w:pPr>
            <w:r w:rsidRPr="00981B5A">
              <w:rPr>
                <w:rFonts w:cstheme="minorHAnsi"/>
                <w:sz w:val="20"/>
                <w:szCs w:val="20"/>
              </w:rPr>
              <w:t>pojęcie zdrowia i jego determinanty oraz choroby cywilizacyjne i zawodowe</w:t>
            </w:r>
          </w:p>
        </w:tc>
        <w:tc>
          <w:tcPr>
            <w:tcW w:w="1342" w:type="dxa"/>
            <w:gridSpan w:val="2"/>
            <w:vMerge/>
          </w:tcPr>
          <w:p w:rsidR="00FE7AAB" w:rsidRPr="00730125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E7AAB" w:rsidRPr="006A2E6C" w:rsidRDefault="00FE7AAB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41</w:t>
            </w:r>
          </w:p>
          <w:p w:rsidR="00FE7AAB" w:rsidRDefault="00FE7AAB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83" w:type="dxa"/>
            <w:gridSpan w:val="4"/>
            <w:vMerge/>
          </w:tcPr>
          <w:p w:rsidR="00FE7AAB" w:rsidRDefault="00FE7AAB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E7AAB" w:rsidRPr="000A659B" w:rsidTr="00036001">
        <w:trPr>
          <w:trHeight w:val="697"/>
        </w:trPr>
        <w:tc>
          <w:tcPr>
            <w:tcW w:w="4592" w:type="dxa"/>
            <w:gridSpan w:val="5"/>
          </w:tcPr>
          <w:p w:rsidR="00FE7AAB" w:rsidRPr="000A659B" w:rsidRDefault="00FE7AAB" w:rsidP="00E5197C">
            <w:pPr>
              <w:rPr>
                <w:rFonts w:cstheme="minorHAnsi"/>
                <w:sz w:val="20"/>
                <w:szCs w:val="20"/>
              </w:rPr>
            </w:pPr>
            <w:r w:rsidRPr="00CA7402">
              <w:rPr>
                <w:sz w:val="18"/>
                <w:szCs w:val="18"/>
              </w:rPr>
              <w:t xml:space="preserve">zasady </w:t>
            </w:r>
            <w:r>
              <w:rPr>
                <w:sz w:val="18"/>
                <w:szCs w:val="18"/>
              </w:rPr>
              <w:t xml:space="preserve">i metody </w:t>
            </w:r>
            <w:r w:rsidRPr="00CA7402">
              <w:rPr>
                <w:sz w:val="18"/>
                <w:szCs w:val="18"/>
              </w:rPr>
              <w:t>promocji zdrowia i profilaktyki chorób</w:t>
            </w:r>
            <w:r>
              <w:rPr>
                <w:sz w:val="18"/>
                <w:szCs w:val="18"/>
              </w:rPr>
              <w:t>, z uwzględnieniem edukacji zdrowotnej</w:t>
            </w:r>
          </w:p>
        </w:tc>
        <w:tc>
          <w:tcPr>
            <w:tcW w:w="1342" w:type="dxa"/>
            <w:gridSpan w:val="2"/>
            <w:vMerge/>
          </w:tcPr>
          <w:p w:rsidR="00FE7AAB" w:rsidRPr="00730125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E7AAB" w:rsidRDefault="00FE7AAB" w:rsidP="00E8477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683" w:type="dxa"/>
            <w:gridSpan w:val="4"/>
            <w:vMerge/>
          </w:tcPr>
          <w:p w:rsidR="00FE7AAB" w:rsidRDefault="00FE7AAB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E7AAB" w:rsidRPr="000A659B" w:rsidTr="00036001">
        <w:trPr>
          <w:trHeight w:val="697"/>
        </w:trPr>
        <w:tc>
          <w:tcPr>
            <w:tcW w:w="4592" w:type="dxa"/>
            <w:gridSpan w:val="5"/>
          </w:tcPr>
          <w:p w:rsidR="00FE7AAB" w:rsidRPr="000A659B" w:rsidRDefault="00FE7AAB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problematykę z zakresu żywności i żywienia, higieny środowiska i higieny pracy oraz regulacje prawne w tym zakresie</w:t>
            </w:r>
          </w:p>
        </w:tc>
        <w:tc>
          <w:tcPr>
            <w:tcW w:w="1342" w:type="dxa"/>
            <w:gridSpan w:val="2"/>
            <w:vMerge/>
          </w:tcPr>
          <w:p w:rsidR="00FE7AAB" w:rsidRPr="00730125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E7AAB" w:rsidRDefault="00FE7AAB" w:rsidP="00E8477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84778">
              <w:rPr>
                <w:rFonts w:eastAsia="Times New Roman" w:cstheme="minorHAnsi"/>
                <w:sz w:val="20"/>
                <w:szCs w:val="20"/>
                <w:lang w:eastAsia="pl-PL"/>
              </w:rPr>
              <w:t>B.W4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683" w:type="dxa"/>
            <w:gridSpan w:val="4"/>
            <w:vMerge/>
          </w:tcPr>
          <w:p w:rsidR="00FE7AAB" w:rsidRDefault="00FE7AAB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E7AAB" w:rsidRPr="000A659B" w:rsidTr="00036001">
        <w:trPr>
          <w:trHeight w:val="502"/>
        </w:trPr>
        <w:tc>
          <w:tcPr>
            <w:tcW w:w="4592" w:type="dxa"/>
            <w:gridSpan w:val="5"/>
          </w:tcPr>
          <w:p w:rsidR="00FE7AAB" w:rsidRPr="000A659B" w:rsidRDefault="00FE7AAB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problematykę higieny dzieci i młodzieży</w:t>
            </w:r>
          </w:p>
        </w:tc>
        <w:tc>
          <w:tcPr>
            <w:tcW w:w="1342" w:type="dxa"/>
            <w:gridSpan w:val="2"/>
            <w:vMerge/>
          </w:tcPr>
          <w:p w:rsidR="00FE7AAB" w:rsidRPr="00730125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E7AAB" w:rsidRDefault="00FE7AAB" w:rsidP="001143C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143C4">
              <w:rPr>
                <w:rFonts w:eastAsia="Times New Roman" w:cstheme="minorHAnsi"/>
                <w:sz w:val="20"/>
                <w:szCs w:val="20"/>
                <w:lang w:eastAsia="pl-PL"/>
              </w:rPr>
              <w:t>B.W4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683" w:type="dxa"/>
            <w:gridSpan w:val="4"/>
            <w:vMerge/>
          </w:tcPr>
          <w:p w:rsidR="00FE7AAB" w:rsidRDefault="00FE7AAB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E7AAB" w:rsidRPr="000A659B" w:rsidTr="00036001">
        <w:trPr>
          <w:trHeight w:val="697"/>
        </w:trPr>
        <w:tc>
          <w:tcPr>
            <w:tcW w:w="4592" w:type="dxa"/>
            <w:gridSpan w:val="5"/>
          </w:tcPr>
          <w:p w:rsidR="00FE7AAB" w:rsidRPr="001143C4" w:rsidRDefault="00FE7AAB" w:rsidP="00FD644A">
            <w:pPr>
              <w:rPr>
                <w:rFonts w:cstheme="minorHAnsi"/>
                <w:sz w:val="20"/>
                <w:szCs w:val="20"/>
              </w:rPr>
            </w:pPr>
            <w:r w:rsidRPr="001143C4">
              <w:rPr>
                <w:rFonts w:cstheme="minorHAnsi"/>
                <w:sz w:val="20"/>
                <w:szCs w:val="20"/>
              </w:rPr>
              <w:t xml:space="preserve">profilaktykę </w:t>
            </w:r>
            <w:proofErr w:type="spellStart"/>
            <w:r w:rsidRPr="001143C4">
              <w:rPr>
                <w:rFonts w:cstheme="minorHAnsi"/>
                <w:sz w:val="20"/>
                <w:szCs w:val="20"/>
              </w:rPr>
              <w:t>zachowań</w:t>
            </w:r>
            <w:proofErr w:type="spellEnd"/>
            <w:r w:rsidRPr="001143C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143C4">
              <w:rPr>
                <w:rFonts w:cstheme="minorHAnsi"/>
                <w:sz w:val="20"/>
                <w:szCs w:val="20"/>
              </w:rPr>
              <w:t>antyzdrowotnych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w tym </w:t>
            </w:r>
            <w:r w:rsidRPr="001143C4">
              <w:rPr>
                <w:rFonts w:cstheme="minorHAnsi"/>
                <w:sz w:val="20"/>
                <w:szCs w:val="20"/>
              </w:rPr>
              <w:t>używania środków odurzających lub substancji psychoaktywnych, spożywania alkoholu i palenia tytoniu oraz profilaktykę chorób cywilizacyjnych i psychicznych;</w:t>
            </w:r>
          </w:p>
        </w:tc>
        <w:tc>
          <w:tcPr>
            <w:tcW w:w="1342" w:type="dxa"/>
            <w:gridSpan w:val="2"/>
            <w:vMerge/>
          </w:tcPr>
          <w:p w:rsidR="00FE7AAB" w:rsidRPr="00730125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E7AAB" w:rsidRDefault="00FE7AAB" w:rsidP="001143C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143C4">
              <w:rPr>
                <w:rFonts w:eastAsia="Times New Roman" w:cstheme="minorHAnsi"/>
                <w:sz w:val="20"/>
                <w:szCs w:val="20"/>
                <w:lang w:eastAsia="pl-PL"/>
              </w:rPr>
              <w:t>B.W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683" w:type="dxa"/>
            <w:gridSpan w:val="4"/>
            <w:vMerge/>
          </w:tcPr>
          <w:p w:rsidR="00FE7AAB" w:rsidRDefault="00FE7AAB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E7AAB" w:rsidRPr="000A659B" w:rsidTr="00036001">
        <w:trPr>
          <w:trHeight w:val="697"/>
        </w:trPr>
        <w:tc>
          <w:tcPr>
            <w:tcW w:w="4592" w:type="dxa"/>
            <w:gridSpan w:val="5"/>
          </w:tcPr>
          <w:p w:rsidR="00FE7AAB" w:rsidRPr="000A659B" w:rsidRDefault="00FE7AAB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politykę zdrowotną państwa, programy zdrowotne i programy zwalczania zagrożeń dla zdrowia oraz wpływ czynników środowiskowych na zdrowie człowieka, przy uwzględnieniu zmiennych takich jak wiek, miejsce zamieszkania, nauki i pracy</w:t>
            </w:r>
          </w:p>
        </w:tc>
        <w:tc>
          <w:tcPr>
            <w:tcW w:w="1342" w:type="dxa"/>
            <w:gridSpan w:val="2"/>
            <w:vMerge/>
          </w:tcPr>
          <w:p w:rsidR="00FE7AAB" w:rsidRPr="00730125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E7AAB" w:rsidRDefault="00FE7AAB" w:rsidP="00FE7AA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E7AAB">
              <w:rPr>
                <w:rFonts w:eastAsia="Times New Roman" w:cstheme="minorHAnsi"/>
                <w:sz w:val="20"/>
                <w:szCs w:val="20"/>
                <w:lang w:eastAsia="pl-PL"/>
              </w:rPr>
              <w:t>B.W5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683" w:type="dxa"/>
            <w:gridSpan w:val="4"/>
            <w:vMerge/>
          </w:tcPr>
          <w:p w:rsidR="00FE7AAB" w:rsidRDefault="00FE7AAB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E7AAB" w:rsidRPr="000A659B" w:rsidTr="00036001">
        <w:trPr>
          <w:trHeight w:val="697"/>
        </w:trPr>
        <w:tc>
          <w:tcPr>
            <w:tcW w:w="4592" w:type="dxa"/>
            <w:gridSpan w:val="5"/>
          </w:tcPr>
          <w:p w:rsidR="00FE7AAB" w:rsidRDefault="00FE7AAB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zasady zarządzania jakością świadczeń zdrowotnych oraz metody jej zapewniania</w:t>
            </w:r>
          </w:p>
        </w:tc>
        <w:tc>
          <w:tcPr>
            <w:tcW w:w="1342" w:type="dxa"/>
            <w:gridSpan w:val="2"/>
            <w:vMerge/>
          </w:tcPr>
          <w:p w:rsidR="00FE7AAB" w:rsidRPr="00730125" w:rsidRDefault="00FE7AA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E7AAB" w:rsidRPr="00FE7AAB" w:rsidRDefault="00FE7AAB" w:rsidP="00FE7AA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B.W56</w:t>
            </w:r>
          </w:p>
        </w:tc>
        <w:tc>
          <w:tcPr>
            <w:tcW w:w="2683" w:type="dxa"/>
            <w:gridSpan w:val="4"/>
            <w:vMerge/>
          </w:tcPr>
          <w:p w:rsidR="00FE7AAB" w:rsidRDefault="00FE7AAB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45FFE" w:rsidRPr="000A659B" w:rsidTr="00036001">
        <w:tc>
          <w:tcPr>
            <w:tcW w:w="4592" w:type="dxa"/>
            <w:gridSpan w:val="5"/>
          </w:tcPr>
          <w:p w:rsidR="00945FFE" w:rsidRPr="000A659B" w:rsidRDefault="00EB14A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Identyfikować obszary zdrowia publicznego szczególnie związane z funkcjonowaniem systemu Państwowe Ratownictwo Medyczne</w:t>
            </w:r>
          </w:p>
        </w:tc>
        <w:tc>
          <w:tcPr>
            <w:tcW w:w="1342" w:type="dxa"/>
            <w:gridSpan w:val="2"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Pr="00730125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45FFE" w:rsidRPr="00E042EA" w:rsidRDefault="00FE7AAB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945FFE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 w:rsidR="00EB14A5">
              <w:rPr>
                <w:rFonts w:eastAsia="Times New Roman" w:cstheme="minorHAnsi"/>
                <w:sz w:val="20"/>
                <w:szCs w:val="20"/>
                <w:lang w:eastAsia="pl-PL"/>
              </w:rPr>
              <w:t>22</w:t>
            </w:r>
          </w:p>
          <w:p w:rsidR="00945FFE" w:rsidRPr="00E042EA" w:rsidRDefault="00945FFE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83" w:type="dxa"/>
            <w:gridSpan w:val="4"/>
          </w:tcPr>
          <w:p w:rsidR="00945FFE" w:rsidRDefault="00EB14A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45FFE">
              <w:rPr>
                <w:rFonts w:cstheme="minorHAnsi"/>
                <w:sz w:val="20"/>
                <w:szCs w:val="20"/>
              </w:rPr>
              <w:t>raca pisemna</w:t>
            </w:r>
            <w:r>
              <w:rPr>
                <w:rFonts w:cstheme="minorHAnsi"/>
                <w:sz w:val="20"/>
                <w:szCs w:val="20"/>
              </w:rPr>
              <w:t>-referat/prezentacja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036001">
        <w:trPr>
          <w:trHeight w:val="734"/>
        </w:trPr>
        <w:tc>
          <w:tcPr>
            <w:tcW w:w="4592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3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036001">
        <w:tc>
          <w:tcPr>
            <w:tcW w:w="3702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19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311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036001">
        <w:tc>
          <w:tcPr>
            <w:tcW w:w="3702" w:type="dxa"/>
            <w:gridSpan w:val="3"/>
            <w:vMerge/>
          </w:tcPr>
          <w:p w:rsidR="00AD3F08" w:rsidRDefault="00AD3F08" w:rsidP="00AD3F08"/>
        </w:tc>
        <w:tc>
          <w:tcPr>
            <w:tcW w:w="1256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6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759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B15784" w:rsidTr="00036001">
        <w:tc>
          <w:tcPr>
            <w:tcW w:w="3702" w:type="dxa"/>
            <w:gridSpan w:val="3"/>
          </w:tcPr>
          <w:p w:rsidR="00B15784" w:rsidRDefault="00B15784" w:rsidP="00AD3F08">
            <w:r>
              <w:t>Wykład</w:t>
            </w:r>
          </w:p>
        </w:tc>
        <w:tc>
          <w:tcPr>
            <w:tcW w:w="1256" w:type="dxa"/>
            <w:gridSpan w:val="3"/>
          </w:tcPr>
          <w:p w:rsidR="00B15784" w:rsidRPr="00B4771B" w:rsidRDefault="00B15784" w:rsidP="00AD3F08">
            <w:pPr>
              <w:jc w:val="center"/>
            </w:pPr>
            <w:r>
              <w:t>10</w:t>
            </w:r>
          </w:p>
        </w:tc>
        <w:tc>
          <w:tcPr>
            <w:tcW w:w="1463" w:type="dxa"/>
            <w:gridSpan w:val="2"/>
          </w:tcPr>
          <w:p w:rsidR="00B15784" w:rsidRPr="00B4771B" w:rsidRDefault="00B1578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B15784" w:rsidRPr="00B4771B" w:rsidRDefault="00B15784" w:rsidP="00AD3F08">
            <w:pPr>
              <w:jc w:val="center"/>
            </w:pPr>
            <w:r>
              <w:t>0,5</w:t>
            </w:r>
          </w:p>
        </w:tc>
        <w:tc>
          <w:tcPr>
            <w:tcW w:w="1759" w:type="dxa"/>
            <w:gridSpan w:val="3"/>
          </w:tcPr>
          <w:p w:rsidR="00B15784" w:rsidRPr="00B4771B" w:rsidRDefault="00B15784" w:rsidP="00AD3F08">
            <w:pPr>
              <w:jc w:val="center"/>
            </w:pPr>
            <w:r>
              <w:t>-</w:t>
            </w:r>
          </w:p>
        </w:tc>
      </w:tr>
      <w:tr w:rsidR="00B15784" w:rsidTr="00036001">
        <w:tc>
          <w:tcPr>
            <w:tcW w:w="3702" w:type="dxa"/>
            <w:gridSpan w:val="3"/>
          </w:tcPr>
          <w:p w:rsidR="00B15784" w:rsidRDefault="00B15784" w:rsidP="00AD3F08">
            <w:r>
              <w:t>Ćwiczenia</w:t>
            </w:r>
          </w:p>
        </w:tc>
        <w:tc>
          <w:tcPr>
            <w:tcW w:w="1256" w:type="dxa"/>
            <w:gridSpan w:val="3"/>
          </w:tcPr>
          <w:p w:rsidR="00B15784" w:rsidRPr="00B4771B" w:rsidRDefault="00B15784" w:rsidP="00AD3F08">
            <w:pPr>
              <w:jc w:val="center"/>
            </w:pPr>
            <w:r>
              <w:t>-</w:t>
            </w:r>
          </w:p>
        </w:tc>
        <w:tc>
          <w:tcPr>
            <w:tcW w:w="1463" w:type="dxa"/>
            <w:gridSpan w:val="2"/>
          </w:tcPr>
          <w:p w:rsidR="00B15784" w:rsidRPr="00B4771B" w:rsidRDefault="00B1578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B15784" w:rsidRPr="00B4771B" w:rsidRDefault="00B15784" w:rsidP="00AD3F08">
            <w:pPr>
              <w:jc w:val="center"/>
            </w:pPr>
          </w:p>
        </w:tc>
        <w:tc>
          <w:tcPr>
            <w:tcW w:w="1759" w:type="dxa"/>
            <w:gridSpan w:val="3"/>
          </w:tcPr>
          <w:p w:rsidR="00B15784" w:rsidRPr="00B4771B" w:rsidRDefault="00B15784" w:rsidP="00AD3F08">
            <w:pPr>
              <w:jc w:val="center"/>
            </w:pPr>
            <w:r>
              <w:t>-</w:t>
            </w:r>
          </w:p>
        </w:tc>
      </w:tr>
      <w:tr w:rsidR="00B15784" w:rsidTr="00036001">
        <w:tc>
          <w:tcPr>
            <w:tcW w:w="3702" w:type="dxa"/>
            <w:gridSpan w:val="3"/>
          </w:tcPr>
          <w:p w:rsidR="00B15784" w:rsidRDefault="00B15784" w:rsidP="00AD3F08">
            <w:r>
              <w:t>Seminarium</w:t>
            </w:r>
          </w:p>
        </w:tc>
        <w:tc>
          <w:tcPr>
            <w:tcW w:w="1256" w:type="dxa"/>
            <w:gridSpan w:val="3"/>
          </w:tcPr>
          <w:p w:rsidR="00B15784" w:rsidRPr="00B4771B" w:rsidRDefault="00B15784" w:rsidP="00AD3F08">
            <w:pPr>
              <w:jc w:val="center"/>
            </w:pPr>
            <w:r>
              <w:t>5</w:t>
            </w:r>
          </w:p>
        </w:tc>
        <w:tc>
          <w:tcPr>
            <w:tcW w:w="1463" w:type="dxa"/>
            <w:gridSpan w:val="2"/>
          </w:tcPr>
          <w:p w:rsidR="00B15784" w:rsidRPr="00B4771B" w:rsidRDefault="00B1578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B15784" w:rsidRPr="00B4771B" w:rsidRDefault="00B15784" w:rsidP="00AD3F08">
            <w:pPr>
              <w:jc w:val="center"/>
            </w:pPr>
          </w:p>
        </w:tc>
        <w:tc>
          <w:tcPr>
            <w:tcW w:w="1759" w:type="dxa"/>
            <w:gridSpan w:val="3"/>
          </w:tcPr>
          <w:p w:rsidR="00B15784" w:rsidRPr="00B4771B" w:rsidRDefault="00B15784" w:rsidP="00AD3F08">
            <w:pPr>
              <w:jc w:val="center"/>
            </w:pPr>
            <w:r>
              <w:t>-</w:t>
            </w:r>
          </w:p>
        </w:tc>
      </w:tr>
      <w:tr w:rsidR="00AD3F08" w:rsidTr="00036001">
        <w:tc>
          <w:tcPr>
            <w:tcW w:w="3702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256" w:type="dxa"/>
            <w:gridSpan w:val="3"/>
          </w:tcPr>
          <w:p w:rsidR="00AD3F08" w:rsidRPr="00B4771B" w:rsidRDefault="00B15784" w:rsidP="00AD3F08">
            <w:pPr>
              <w:jc w:val="center"/>
            </w:pPr>
            <w:r>
              <w:t>10</w:t>
            </w:r>
          </w:p>
        </w:tc>
        <w:tc>
          <w:tcPr>
            <w:tcW w:w="1463" w:type="dxa"/>
            <w:gridSpan w:val="2"/>
          </w:tcPr>
          <w:p w:rsidR="00AD3F08" w:rsidRPr="00B4771B" w:rsidRDefault="00B1578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0,5</w:t>
            </w:r>
          </w:p>
        </w:tc>
        <w:tc>
          <w:tcPr>
            <w:tcW w:w="1759" w:type="dxa"/>
            <w:gridSpan w:val="3"/>
          </w:tcPr>
          <w:p w:rsidR="00AD3F08" w:rsidRPr="00B4771B" w:rsidRDefault="00B15784" w:rsidP="00AD3F08">
            <w:pPr>
              <w:jc w:val="center"/>
            </w:pPr>
            <w:r>
              <w:t>-</w:t>
            </w:r>
          </w:p>
        </w:tc>
      </w:tr>
      <w:tr w:rsidR="00AD3F08" w:rsidTr="00036001">
        <w:tc>
          <w:tcPr>
            <w:tcW w:w="3702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lastRenderedPageBreak/>
              <w:t>Łączny nakład pracy studenta</w:t>
            </w:r>
          </w:p>
        </w:tc>
        <w:tc>
          <w:tcPr>
            <w:tcW w:w="2719" w:type="dxa"/>
            <w:gridSpan w:val="5"/>
          </w:tcPr>
          <w:p w:rsidR="00AD3F08" w:rsidRPr="00B4771B" w:rsidRDefault="00B15784" w:rsidP="00AD3F08">
            <w:pPr>
              <w:jc w:val="center"/>
            </w:pPr>
            <w:r>
              <w:t>25</w:t>
            </w:r>
          </w:p>
        </w:tc>
        <w:tc>
          <w:tcPr>
            <w:tcW w:w="3311" w:type="dxa"/>
            <w:gridSpan w:val="6"/>
            <w:vMerge w:val="restart"/>
          </w:tcPr>
          <w:p w:rsidR="00AD3F08" w:rsidRPr="00B4771B" w:rsidRDefault="00B15784" w:rsidP="00AD3F08">
            <w:pPr>
              <w:jc w:val="center"/>
            </w:pPr>
            <w:r>
              <w:t>1</w:t>
            </w:r>
          </w:p>
        </w:tc>
      </w:tr>
      <w:tr w:rsidR="00AD3F08" w:rsidTr="00036001">
        <w:tc>
          <w:tcPr>
            <w:tcW w:w="3702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19" w:type="dxa"/>
            <w:gridSpan w:val="5"/>
          </w:tcPr>
          <w:p w:rsidR="00AD3F08" w:rsidRPr="00B4771B" w:rsidRDefault="00B15784" w:rsidP="00AD3F08">
            <w:pPr>
              <w:jc w:val="center"/>
            </w:pPr>
            <w:r>
              <w:t>15</w:t>
            </w:r>
          </w:p>
        </w:tc>
        <w:tc>
          <w:tcPr>
            <w:tcW w:w="3311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036001">
        <w:tc>
          <w:tcPr>
            <w:tcW w:w="3702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19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311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036001">
        <w:tc>
          <w:tcPr>
            <w:tcW w:w="2067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pracy samokształceniowej</w:t>
            </w:r>
          </w:p>
        </w:tc>
        <w:tc>
          <w:tcPr>
            <w:tcW w:w="6003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036001">
        <w:tc>
          <w:tcPr>
            <w:tcW w:w="206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0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 efekty w stopniu dostatecznym; praca spełnia minimalne kryteria</w:t>
            </w: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036001">
        <w:tc>
          <w:tcPr>
            <w:tcW w:w="206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0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efekty w stopniu dość dobrym; pracę cechują liczne braki wymagające uzupełnienia</w:t>
            </w: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036001">
        <w:tc>
          <w:tcPr>
            <w:tcW w:w="206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0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osiągnął efekty w stopniu dobrym; w pracy występują zauważalne błędy</w:t>
            </w: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036001">
        <w:tc>
          <w:tcPr>
            <w:tcW w:w="206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0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036001">
        <w:tc>
          <w:tcPr>
            <w:tcW w:w="206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03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bardzo dobra (5,0)- student osiągnął efekty w stopniu bardzo dobrym; praca przedstawiająca temat w sposób wyczerpujący z ewentualnymi drugorzędnymi błędami   </w:t>
            </w: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036001">
        <w:tc>
          <w:tcPr>
            <w:tcW w:w="2067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65" w:type="dxa"/>
            <w:gridSpan w:val="12"/>
          </w:tcPr>
          <w:p w:rsidR="00B15784" w:rsidRPr="00B15784" w:rsidRDefault="00B15784" w:rsidP="00B15784">
            <w:pPr>
              <w:rPr>
                <w:sz w:val="20"/>
                <w:szCs w:val="20"/>
              </w:rPr>
            </w:pPr>
            <w:proofErr w:type="spellStart"/>
            <w:r w:rsidRPr="00B15784">
              <w:rPr>
                <w:sz w:val="20"/>
                <w:szCs w:val="20"/>
              </w:rPr>
              <w:t>Sygit</w:t>
            </w:r>
            <w:proofErr w:type="spellEnd"/>
            <w:r w:rsidRPr="00B15784">
              <w:rPr>
                <w:sz w:val="20"/>
                <w:szCs w:val="20"/>
              </w:rPr>
              <w:t xml:space="preserve"> M.,</w:t>
            </w:r>
            <w:r>
              <w:rPr>
                <w:sz w:val="20"/>
                <w:szCs w:val="20"/>
              </w:rPr>
              <w:t xml:space="preserve"> </w:t>
            </w:r>
            <w:r w:rsidRPr="00B15784">
              <w:rPr>
                <w:sz w:val="20"/>
                <w:szCs w:val="20"/>
              </w:rPr>
              <w:t xml:space="preserve">Zdrowie publiczne, Wyd. Wolters Kluwer, Warszawa 2017 </w:t>
            </w:r>
          </w:p>
          <w:p w:rsidR="00B15784" w:rsidRPr="00B15784" w:rsidRDefault="00B15784" w:rsidP="00B15784">
            <w:pPr>
              <w:rPr>
                <w:sz w:val="20"/>
                <w:szCs w:val="20"/>
              </w:rPr>
            </w:pPr>
            <w:r w:rsidRPr="00B15784">
              <w:rPr>
                <w:sz w:val="20"/>
                <w:szCs w:val="20"/>
              </w:rPr>
              <w:t xml:space="preserve">Głowacki M.M., Zdanowska J., Zdrowie publiczne w Polsce, Wyd. Wolters Kluwer, Warszawa 2013 </w:t>
            </w:r>
          </w:p>
          <w:p w:rsidR="00AD3F08" w:rsidRDefault="00B15784" w:rsidP="00B15784">
            <w:pPr>
              <w:rPr>
                <w:b/>
                <w:sz w:val="28"/>
              </w:rPr>
            </w:pPr>
            <w:r w:rsidRPr="00B15784">
              <w:rPr>
                <w:sz w:val="20"/>
                <w:szCs w:val="20"/>
              </w:rPr>
              <w:t xml:space="preserve">Kulik T.B., </w:t>
            </w:r>
            <w:proofErr w:type="spellStart"/>
            <w:r w:rsidRPr="00B15784">
              <w:rPr>
                <w:sz w:val="20"/>
                <w:szCs w:val="20"/>
              </w:rPr>
              <w:t>Pacian</w:t>
            </w:r>
            <w:proofErr w:type="spellEnd"/>
            <w:r w:rsidRPr="00B15784">
              <w:rPr>
                <w:sz w:val="20"/>
                <w:szCs w:val="20"/>
              </w:rPr>
              <w:t xml:space="preserve"> A., Zdrowie publiczne. PZWL 2014</w:t>
            </w:r>
          </w:p>
        </w:tc>
      </w:tr>
      <w:tr w:rsidR="00AD3F08" w:rsidTr="00036001">
        <w:tc>
          <w:tcPr>
            <w:tcW w:w="2067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65" w:type="dxa"/>
            <w:gridSpan w:val="12"/>
          </w:tcPr>
          <w:p w:rsidR="00AD3F08" w:rsidRDefault="00B15784" w:rsidP="00AD3F08">
            <w:pPr>
              <w:rPr>
                <w:b/>
                <w:sz w:val="28"/>
              </w:rPr>
            </w:pPr>
            <w:r w:rsidRPr="00B15784">
              <w:rPr>
                <w:sz w:val="20"/>
                <w:szCs w:val="20"/>
              </w:rPr>
              <w:t>Stokowski F., Demografia, Polskie Wyd. Ekonomiczne, Warszawa 2019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036001">
        <w:tc>
          <w:tcPr>
            <w:tcW w:w="516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420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910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2F230E" w:rsidTr="00036001">
        <w:tc>
          <w:tcPr>
            <w:tcW w:w="516" w:type="dxa"/>
          </w:tcPr>
          <w:p w:rsidR="002F230E" w:rsidRPr="00E87231" w:rsidRDefault="002F230E" w:rsidP="002F230E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420" w:type="dxa"/>
            <w:gridSpan w:val="8"/>
          </w:tcPr>
          <w:p w:rsidR="002F230E" w:rsidRDefault="002F230E" w:rsidP="00036001">
            <w:pPr>
              <w:ind w:left="-52"/>
              <w:jc w:val="both"/>
              <w:rPr>
                <w:rFonts w:ascii="Calibri" w:hAnsi="Calibri" w:cs="Calibri"/>
                <w:color w:val="000000"/>
              </w:rPr>
            </w:pPr>
            <w:r w:rsidRPr="00036001">
              <w:rPr>
                <w:rFonts w:ascii="Calibri" w:hAnsi="Calibri" w:cs="Calibri"/>
                <w:color w:val="000000"/>
              </w:rPr>
              <w:t>Zdrowie publiczne jako dyscyplina naukowa. Pojęcia i definicje związane ze zdrowiem ludności.</w:t>
            </w:r>
          </w:p>
          <w:p w:rsidR="00036001" w:rsidRPr="00036001" w:rsidRDefault="00036001" w:rsidP="00036001">
            <w:pPr>
              <w:ind w:left="-52"/>
              <w:jc w:val="both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2F230E" w:rsidRPr="00FA0F73" w:rsidRDefault="002F230E" w:rsidP="002F230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910" w:type="dxa"/>
          </w:tcPr>
          <w:p w:rsidR="002F230E" w:rsidRPr="00FA0F73" w:rsidRDefault="00036001" w:rsidP="002F230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36001" w:rsidTr="00036001">
        <w:tc>
          <w:tcPr>
            <w:tcW w:w="516" w:type="dxa"/>
          </w:tcPr>
          <w:p w:rsidR="00036001" w:rsidRPr="00E87231" w:rsidRDefault="00036001" w:rsidP="0003600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0" w:type="dxa"/>
            <w:gridSpan w:val="8"/>
          </w:tcPr>
          <w:p w:rsidR="00036001" w:rsidRDefault="00036001" w:rsidP="00036001">
            <w:pPr>
              <w:ind w:left="-52"/>
              <w:jc w:val="both"/>
              <w:rPr>
                <w:rFonts w:ascii="Calibri" w:hAnsi="Calibri" w:cs="Calibri"/>
                <w:color w:val="000000"/>
              </w:rPr>
            </w:pPr>
            <w:r w:rsidRPr="00036001">
              <w:rPr>
                <w:rFonts w:ascii="Calibri" w:hAnsi="Calibri" w:cs="Calibri"/>
                <w:color w:val="000000"/>
              </w:rPr>
              <w:t>Zdrowie publiczne (rys historyczny, rola, cele w polityce zdrowotnej państwa)</w:t>
            </w:r>
          </w:p>
          <w:p w:rsidR="00036001" w:rsidRPr="00036001" w:rsidRDefault="00036001" w:rsidP="00036001">
            <w:pPr>
              <w:ind w:left="-52"/>
              <w:jc w:val="both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036001" w:rsidRDefault="00036001" w:rsidP="00036001">
            <w:r w:rsidRPr="008E055E">
              <w:rPr>
                <w:b/>
              </w:rPr>
              <w:t>Wykład</w:t>
            </w:r>
          </w:p>
        </w:tc>
        <w:tc>
          <w:tcPr>
            <w:tcW w:w="910" w:type="dxa"/>
          </w:tcPr>
          <w:p w:rsidR="00036001" w:rsidRDefault="00036001" w:rsidP="00036001">
            <w:r w:rsidRPr="00AC3D45">
              <w:rPr>
                <w:b/>
              </w:rPr>
              <w:t>2</w:t>
            </w:r>
          </w:p>
        </w:tc>
      </w:tr>
      <w:tr w:rsidR="00036001" w:rsidTr="00036001">
        <w:tc>
          <w:tcPr>
            <w:tcW w:w="516" w:type="dxa"/>
          </w:tcPr>
          <w:p w:rsidR="00036001" w:rsidRPr="00E87231" w:rsidRDefault="00036001" w:rsidP="0003600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0" w:type="dxa"/>
            <w:gridSpan w:val="8"/>
          </w:tcPr>
          <w:p w:rsidR="00036001" w:rsidRDefault="00036001" w:rsidP="00036001">
            <w:pPr>
              <w:ind w:left="-52"/>
              <w:jc w:val="both"/>
              <w:rPr>
                <w:rFonts w:ascii="Calibri" w:hAnsi="Calibri" w:cs="Calibri"/>
              </w:rPr>
            </w:pPr>
            <w:r w:rsidRPr="00036001">
              <w:rPr>
                <w:rFonts w:ascii="Calibri" w:hAnsi="Calibri" w:cs="Calibri"/>
                <w:color w:val="000000"/>
              </w:rPr>
              <w:t>Sytuacja demograficzna w Polsce i na świecie</w:t>
            </w:r>
            <w:r>
              <w:rPr>
                <w:rFonts w:ascii="Calibri" w:hAnsi="Calibri" w:cs="Calibri"/>
              </w:rPr>
              <w:t>.</w:t>
            </w:r>
          </w:p>
          <w:p w:rsidR="00036001" w:rsidRPr="00036001" w:rsidRDefault="00036001" w:rsidP="00036001">
            <w:pPr>
              <w:ind w:left="-52"/>
              <w:jc w:val="both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036001" w:rsidRDefault="00036001" w:rsidP="00036001">
            <w:r w:rsidRPr="008E055E">
              <w:rPr>
                <w:b/>
              </w:rPr>
              <w:t>Wykład</w:t>
            </w:r>
          </w:p>
        </w:tc>
        <w:tc>
          <w:tcPr>
            <w:tcW w:w="910" w:type="dxa"/>
          </w:tcPr>
          <w:p w:rsidR="00036001" w:rsidRDefault="00036001" w:rsidP="00036001">
            <w:r w:rsidRPr="00AC3D45">
              <w:rPr>
                <w:b/>
              </w:rPr>
              <w:t>2</w:t>
            </w:r>
          </w:p>
        </w:tc>
      </w:tr>
      <w:tr w:rsidR="00036001" w:rsidTr="00036001">
        <w:tc>
          <w:tcPr>
            <w:tcW w:w="516" w:type="dxa"/>
          </w:tcPr>
          <w:p w:rsidR="00036001" w:rsidRPr="00E87231" w:rsidRDefault="00036001" w:rsidP="0003600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0" w:type="dxa"/>
            <w:gridSpan w:val="8"/>
          </w:tcPr>
          <w:p w:rsidR="00036001" w:rsidRDefault="00036001" w:rsidP="00036001">
            <w:pPr>
              <w:ind w:left="-52"/>
              <w:jc w:val="both"/>
              <w:rPr>
                <w:rFonts w:ascii="Calibri" w:hAnsi="Calibri" w:cs="Calibri"/>
              </w:rPr>
            </w:pPr>
            <w:r w:rsidRPr="00036001">
              <w:rPr>
                <w:rFonts w:ascii="Calibri" w:hAnsi="Calibri" w:cs="Calibri"/>
                <w:color w:val="000000"/>
              </w:rPr>
              <w:t>Stan zdrowia, problemy zdrowotne wśród dzieci, młodzieży oraz osób starszych w Polsce</w:t>
            </w:r>
            <w:r>
              <w:rPr>
                <w:rFonts w:ascii="Calibri" w:hAnsi="Calibri" w:cs="Calibri"/>
              </w:rPr>
              <w:t>.</w:t>
            </w:r>
          </w:p>
          <w:p w:rsidR="00036001" w:rsidRPr="00036001" w:rsidRDefault="00036001" w:rsidP="00036001">
            <w:pPr>
              <w:ind w:left="-52"/>
              <w:jc w:val="both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036001" w:rsidRDefault="00036001" w:rsidP="00036001">
            <w:r w:rsidRPr="008E055E">
              <w:rPr>
                <w:b/>
              </w:rPr>
              <w:t>Wykład</w:t>
            </w:r>
          </w:p>
        </w:tc>
        <w:tc>
          <w:tcPr>
            <w:tcW w:w="910" w:type="dxa"/>
          </w:tcPr>
          <w:p w:rsidR="00036001" w:rsidRDefault="00036001" w:rsidP="00036001">
            <w:r w:rsidRPr="00AC3D45">
              <w:rPr>
                <w:b/>
              </w:rPr>
              <w:t>2</w:t>
            </w:r>
          </w:p>
        </w:tc>
      </w:tr>
      <w:tr w:rsidR="00036001" w:rsidTr="00036001">
        <w:tc>
          <w:tcPr>
            <w:tcW w:w="516" w:type="dxa"/>
          </w:tcPr>
          <w:p w:rsidR="00036001" w:rsidRPr="00E87231" w:rsidRDefault="00036001" w:rsidP="0003600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0" w:type="dxa"/>
            <w:gridSpan w:val="8"/>
          </w:tcPr>
          <w:p w:rsidR="00036001" w:rsidRDefault="00036001" w:rsidP="00036001">
            <w:pPr>
              <w:ind w:left="-52"/>
              <w:jc w:val="both"/>
              <w:rPr>
                <w:rFonts w:ascii="Calibri" w:hAnsi="Calibri" w:cs="Calibri"/>
                <w:color w:val="000000"/>
              </w:rPr>
            </w:pPr>
            <w:r w:rsidRPr="00036001">
              <w:rPr>
                <w:rFonts w:ascii="Calibri" w:hAnsi="Calibri" w:cs="Calibri"/>
                <w:color w:val="000000"/>
              </w:rPr>
              <w:t>Promocja zdrowia i edukacja zdrowotna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036001">
              <w:rPr>
                <w:rFonts w:ascii="Calibri" w:hAnsi="Calibri" w:cs="Calibri"/>
                <w:color w:val="000000"/>
              </w:rPr>
              <w:t xml:space="preserve"> Zagrożenia zdrowia ludności (alkoholizm, nikotynizm, narkomania, środowiskowe czynniki wpływające na zdrowie ludzkie)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  <w:p w:rsidR="00036001" w:rsidRPr="00036001" w:rsidRDefault="00036001" w:rsidP="00036001">
            <w:pPr>
              <w:ind w:left="-52"/>
              <w:jc w:val="both"/>
              <w:rPr>
                <w:rFonts w:ascii="Calibri" w:hAnsi="Calibri" w:cs="Calibri"/>
              </w:rPr>
            </w:pPr>
            <w:r w:rsidRPr="00036001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036001" w:rsidRDefault="00036001" w:rsidP="00036001">
            <w:r w:rsidRPr="008E055E">
              <w:rPr>
                <w:b/>
              </w:rPr>
              <w:t>Wykład</w:t>
            </w:r>
          </w:p>
        </w:tc>
        <w:tc>
          <w:tcPr>
            <w:tcW w:w="910" w:type="dxa"/>
          </w:tcPr>
          <w:p w:rsidR="00036001" w:rsidRDefault="00036001" w:rsidP="00036001">
            <w:r w:rsidRPr="00AC3D45">
              <w:rPr>
                <w:b/>
              </w:rPr>
              <w:t>2</w:t>
            </w:r>
          </w:p>
        </w:tc>
      </w:tr>
      <w:tr w:rsidR="00036001" w:rsidTr="00036001">
        <w:tc>
          <w:tcPr>
            <w:tcW w:w="516" w:type="dxa"/>
          </w:tcPr>
          <w:p w:rsidR="00036001" w:rsidRPr="00E87231" w:rsidRDefault="00036001" w:rsidP="0003600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0" w:type="dxa"/>
            <w:gridSpan w:val="8"/>
          </w:tcPr>
          <w:p w:rsidR="00036001" w:rsidRDefault="00036001" w:rsidP="00036001">
            <w:pPr>
              <w:ind w:left="-52"/>
              <w:jc w:val="both"/>
              <w:rPr>
                <w:rFonts w:ascii="Calibri" w:hAnsi="Calibri" w:cs="Calibri"/>
                <w:color w:val="000000"/>
              </w:rPr>
            </w:pPr>
            <w:r w:rsidRPr="00036001">
              <w:rPr>
                <w:rFonts w:ascii="Calibri" w:hAnsi="Calibri" w:cs="Calibri"/>
                <w:color w:val="000000"/>
              </w:rPr>
              <w:t>Choroby cywilizacyjne (</w:t>
            </w:r>
            <w:proofErr w:type="spellStart"/>
            <w:r w:rsidRPr="00036001">
              <w:rPr>
                <w:rFonts w:ascii="Calibri" w:hAnsi="Calibri" w:cs="Calibri"/>
                <w:color w:val="000000"/>
              </w:rPr>
              <w:t>ChUK</w:t>
            </w:r>
            <w:proofErr w:type="spellEnd"/>
            <w:r w:rsidRPr="00036001">
              <w:rPr>
                <w:rFonts w:ascii="Calibri" w:hAnsi="Calibri" w:cs="Calibri"/>
                <w:color w:val="000000"/>
              </w:rPr>
              <w:t>, nowotwory, cukrzyca, astma, alergie i inne; metody postępowania i przeciwdziałania)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  <w:p w:rsidR="00036001" w:rsidRPr="00036001" w:rsidRDefault="00036001" w:rsidP="00036001">
            <w:pPr>
              <w:ind w:left="-5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gridSpan w:val="4"/>
          </w:tcPr>
          <w:p w:rsidR="00036001" w:rsidRPr="00EB7178" w:rsidRDefault="007B5B18" w:rsidP="00036001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910" w:type="dxa"/>
          </w:tcPr>
          <w:p w:rsidR="00036001" w:rsidRDefault="00036001" w:rsidP="00036001">
            <w:r>
              <w:rPr>
                <w:b/>
              </w:rPr>
              <w:t>2,5</w:t>
            </w:r>
          </w:p>
        </w:tc>
      </w:tr>
      <w:tr w:rsidR="00036001" w:rsidTr="00036001">
        <w:tc>
          <w:tcPr>
            <w:tcW w:w="516" w:type="dxa"/>
          </w:tcPr>
          <w:p w:rsidR="00036001" w:rsidRPr="00E87231" w:rsidRDefault="00036001" w:rsidP="0003600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0" w:type="dxa"/>
            <w:gridSpan w:val="8"/>
          </w:tcPr>
          <w:p w:rsidR="00036001" w:rsidRDefault="00036001" w:rsidP="00036001">
            <w:pPr>
              <w:ind w:left="-52"/>
              <w:jc w:val="both"/>
              <w:rPr>
                <w:rFonts w:ascii="Calibri" w:hAnsi="Calibri" w:cs="Calibri"/>
                <w:color w:val="000000"/>
              </w:rPr>
            </w:pPr>
            <w:r w:rsidRPr="00036001">
              <w:rPr>
                <w:rFonts w:ascii="Calibri" w:hAnsi="Calibri" w:cs="Calibri"/>
                <w:color w:val="000000"/>
              </w:rPr>
              <w:t>Wyzwania i zagrożenia zdrowotne w obliczu procesu globalizacji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  <w:p w:rsidR="00036001" w:rsidRPr="00036001" w:rsidRDefault="00036001" w:rsidP="00036001">
            <w:pPr>
              <w:ind w:left="-5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gridSpan w:val="4"/>
          </w:tcPr>
          <w:p w:rsidR="00036001" w:rsidRDefault="007B5B18" w:rsidP="00036001">
            <w:r w:rsidRPr="007B5B18">
              <w:rPr>
                <w:b/>
              </w:rPr>
              <w:t>Seminarium</w:t>
            </w:r>
          </w:p>
        </w:tc>
        <w:tc>
          <w:tcPr>
            <w:tcW w:w="910" w:type="dxa"/>
          </w:tcPr>
          <w:p w:rsidR="00036001" w:rsidRDefault="00036001" w:rsidP="00036001">
            <w:r>
              <w:rPr>
                <w:b/>
              </w:rPr>
              <w:t>2,5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C7CAC"/>
    <w:multiLevelType w:val="hybridMultilevel"/>
    <w:tmpl w:val="04EE6654"/>
    <w:lvl w:ilvl="0" w:tplc="932434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724AB"/>
    <w:multiLevelType w:val="hybridMultilevel"/>
    <w:tmpl w:val="DFFEA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172F4"/>
    <w:rsid w:val="00036001"/>
    <w:rsid w:val="00060C5E"/>
    <w:rsid w:val="000A1C4E"/>
    <w:rsid w:val="000A659B"/>
    <w:rsid w:val="000B3BF8"/>
    <w:rsid w:val="001143C4"/>
    <w:rsid w:val="00141146"/>
    <w:rsid w:val="00176E38"/>
    <w:rsid w:val="001E764E"/>
    <w:rsid w:val="002B5DF9"/>
    <w:rsid w:val="002C1097"/>
    <w:rsid w:val="002F230E"/>
    <w:rsid w:val="00337096"/>
    <w:rsid w:val="003A238C"/>
    <w:rsid w:val="003C7AE0"/>
    <w:rsid w:val="003E0CC0"/>
    <w:rsid w:val="004179F2"/>
    <w:rsid w:val="00486DF3"/>
    <w:rsid w:val="004D3DE6"/>
    <w:rsid w:val="005D3EC4"/>
    <w:rsid w:val="005F01CE"/>
    <w:rsid w:val="00696A2C"/>
    <w:rsid w:val="006A2E6C"/>
    <w:rsid w:val="006E095B"/>
    <w:rsid w:val="00751413"/>
    <w:rsid w:val="00793969"/>
    <w:rsid w:val="007A37F7"/>
    <w:rsid w:val="007B5B18"/>
    <w:rsid w:val="00842C7A"/>
    <w:rsid w:val="00855744"/>
    <w:rsid w:val="00880636"/>
    <w:rsid w:val="00893735"/>
    <w:rsid w:val="008D5929"/>
    <w:rsid w:val="009002A0"/>
    <w:rsid w:val="00945FFE"/>
    <w:rsid w:val="00981B5A"/>
    <w:rsid w:val="00A261A4"/>
    <w:rsid w:val="00AC7875"/>
    <w:rsid w:val="00AD3F08"/>
    <w:rsid w:val="00AE2A00"/>
    <w:rsid w:val="00B15784"/>
    <w:rsid w:val="00B4771B"/>
    <w:rsid w:val="00B52075"/>
    <w:rsid w:val="00B57315"/>
    <w:rsid w:val="00BE4E32"/>
    <w:rsid w:val="00C103A9"/>
    <w:rsid w:val="00C112C9"/>
    <w:rsid w:val="00C154FD"/>
    <w:rsid w:val="00C24152"/>
    <w:rsid w:val="00C93177"/>
    <w:rsid w:val="00CA6AEF"/>
    <w:rsid w:val="00CB4455"/>
    <w:rsid w:val="00CB548C"/>
    <w:rsid w:val="00CE6A53"/>
    <w:rsid w:val="00D563D3"/>
    <w:rsid w:val="00D76ED9"/>
    <w:rsid w:val="00DB480D"/>
    <w:rsid w:val="00E042EA"/>
    <w:rsid w:val="00E42068"/>
    <w:rsid w:val="00E649B8"/>
    <w:rsid w:val="00E84778"/>
    <w:rsid w:val="00E87231"/>
    <w:rsid w:val="00EB14A5"/>
    <w:rsid w:val="00EB3110"/>
    <w:rsid w:val="00F87C1A"/>
    <w:rsid w:val="00FA0F73"/>
    <w:rsid w:val="00FD644A"/>
    <w:rsid w:val="00FD6D66"/>
    <w:rsid w:val="00FE54B3"/>
    <w:rsid w:val="00FE7AAB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E8D52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2026-05-04T11:57:00Z</cp:lastPrinted>
  <dcterms:created xsi:type="dcterms:W3CDTF">2026-05-04T11:57:00Z</dcterms:created>
  <dcterms:modified xsi:type="dcterms:W3CDTF">2026-05-07T12:11:00Z</dcterms:modified>
</cp:coreProperties>
</file>